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036" w:rsidRPr="00E65036" w:rsidRDefault="00E65036" w:rsidP="00E650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65036">
        <w:rPr>
          <w:rFonts w:ascii="Times New Roman" w:eastAsia="Times New Roman" w:hAnsi="Times New Roman" w:cs="Times New Roman"/>
          <w:color w:val="000000"/>
          <w:sz w:val="24"/>
          <w:szCs w:val="24"/>
        </w:rPr>
        <w:t>Chapter 2 Key Terms continued…)</w:t>
      </w:r>
    </w:p>
    <w:p w:rsidR="00E65036" w:rsidRPr="00E65036" w:rsidRDefault="00E65036" w:rsidP="00E65036">
      <w:pPr>
        <w:spacing w:after="0" w:line="240" w:lineRule="auto"/>
        <w:ind w:lef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5036" w:rsidRPr="00E65036" w:rsidRDefault="00E65036" w:rsidP="00E65036">
      <w:pPr>
        <w:pStyle w:val="ListParagraph"/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Society of Friends</w:t>
      </w:r>
      <w:r w:rsidRPr="00E65036">
        <w:rPr>
          <w:rFonts w:ascii="Times New Roman" w:eastAsia="Times New Roman" w:hAnsi="Times New Roman" w:cs="Times New Roman"/>
          <w:color w:val="000000"/>
          <w:sz w:val="24"/>
          <w:szCs w:val="24"/>
        </w:rPr>
        <w:t>:  A group/religious movement that originated in the mid-seventeenth century in England that arose as a result of the preaching’s of two average people: George Fox, and Margaret Fell; their followers known as the Quakers whom believed in “divinity as an escape to salvation; this “society” is significant because they held women and men in religious society to the same degree, allowing women to take  leadership within the church (51)</w:t>
      </w:r>
    </w:p>
    <w:p w:rsidR="00E65036" w:rsidRPr="00E65036" w:rsidRDefault="00E65036" w:rsidP="00E65036">
      <w:pPr>
        <w:spacing w:after="0" w:line="240" w:lineRule="auto"/>
        <w:ind w:lef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5036" w:rsidRPr="00E65036" w:rsidRDefault="00E65036" w:rsidP="00E65036">
      <w:pPr>
        <w:pStyle w:val="ListParagraph"/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William Penn</w:t>
      </w:r>
      <w:r w:rsidRPr="00E65036">
        <w:rPr>
          <w:rFonts w:ascii="Times New Roman" w:eastAsia="Times New Roman" w:hAnsi="Times New Roman" w:cs="Times New Roman"/>
          <w:color w:val="000000"/>
          <w:sz w:val="24"/>
          <w:szCs w:val="24"/>
        </w:rPr>
        <w:t>:  the wealthy son of an admiral in the Royal Navy owned multiple valuable Irish estates;  in search of a secluded area for the Quakers to emigrate, Penn inherited his Fathers grant from  Charles II of a land which he came to name Pennsylvania; William Penn is a significant figure in history because he used Pennsylvania to attract people of all types, as he also used the area as a holy experiment (52)</w:t>
      </w:r>
    </w:p>
    <w:p w:rsidR="00E65036" w:rsidRPr="00E65036" w:rsidRDefault="00E65036" w:rsidP="00E65036">
      <w:pPr>
        <w:spacing w:after="0" w:line="240" w:lineRule="auto"/>
        <w:ind w:lef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5036" w:rsidRPr="00E65036" w:rsidRDefault="00E65036" w:rsidP="00E65036">
      <w:pPr>
        <w:pStyle w:val="ListParagraph"/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Charter of Liberties</w:t>
      </w:r>
      <w:r w:rsidRPr="00E65036">
        <w:rPr>
          <w:rFonts w:ascii="Times New Roman" w:eastAsia="Times New Roman" w:hAnsi="Times New Roman" w:cs="Times New Roman"/>
          <w:color w:val="000000"/>
          <w:sz w:val="24"/>
          <w:szCs w:val="24"/>
        </w:rPr>
        <w:t>: a charter in 1703 that established a “representative assembly” which limited the authority of whom ever was in power and allowed for the lower colonies to create there own representative assembly; this is significant because it disabled William Penn from complete power of the colonies and created an entirely separate colony Delaware</w:t>
      </w:r>
    </w:p>
    <w:p w:rsidR="00E65036" w:rsidRPr="00E65036" w:rsidRDefault="00E65036" w:rsidP="00E65036">
      <w:pPr>
        <w:spacing w:after="0" w:line="240" w:lineRule="auto"/>
        <w:ind w:lef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5036" w:rsidRPr="00E65036" w:rsidRDefault="00E65036" w:rsidP="00E65036">
      <w:pPr>
        <w:pStyle w:val="ListParagraph"/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English Caribbean</w:t>
      </w:r>
      <w:r w:rsidRPr="00E65036">
        <w:rPr>
          <w:rFonts w:ascii="Times New Roman" w:eastAsia="Times New Roman" w:hAnsi="Times New Roman" w:cs="Times New Roman"/>
          <w:color w:val="000000"/>
          <w:sz w:val="24"/>
          <w:szCs w:val="24"/>
        </w:rPr>
        <w:t>: most popular destination for English immigrants to the New World in the early seventeen century; a majority of the immigrants settled on the islands of the Caribbean and Bermuda and developed close relations with English North America, and the Spanish Empire; this is significant because the relationship with the English had heavily influenced the development of the mainland colonies (53)</w:t>
      </w:r>
    </w:p>
    <w:p w:rsidR="00E65036" w:rsidRPr="00E65036" w:rsidRDefault="00E65036" w:rsidP="00E65036">
      <w:pPr>
        <w:spacing w:after="0" w:line="240" w:lineRule="auto"/>
        <w:ind w:lef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5036" w:rsidRPr="00E65036" w:rsidRDefault="00E65036" w:rsidP="00E65036">
      <w:pPr>
        <w:pStyle w:val="ListParagraph"/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Mercantilism:</w:t>
      </w:r>
      <w:r w:rsidRPr="00E650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 economic system that believed in increasing a nation wealth through government regulation of the nations economic interest ; the system eventually was a compelling force that inspired many English to immigrate to the New World in search of freedom for the government(59)</w:t>
      </w:r>
    </w:p>
    <w:p w:rsidR="00E65036" w:rsidRPr="00E65036" w:rsidRDefault="00E65036" w:rsidP="00E65036">
      <w:pPr>
        <w:spacing w:after="0" w:line="240" w:lineRule="auto"/>
        <w:ind w:lef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5036" w:rsidRPr="00E65036" w:rsidRDefault="00E65036" w:rsidP="00E65036">
      <w:pPr>
        <w:pStyle w:val="ListParagraph"/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Navigation Acts</w:t>
      </w:r>
      <w:r w:rsidRPr="00E65036">
        <w:rPr>
          <w:rFonts w:ascii="Times New Roman" w:eastAsia="Times New Roman" w:hAnsi="Times New Roman" w:cs="Times New Roman"/>
          <w:color w:val="000000"/>
          <w:sz w:val="24"/>
          <w:szCs w:val="24"/>
        </w:rPr>
        <w:t>: under the government of Charles II three laws were created to regulate trade/keep the Dutch out of English colonial settlements (60) </w:t>
      </w:r>
    </w:p>
    <w:p w:rsidR="00E65036" w:rsidRPr="00E65036" w:rsidRDefault="00E65036" w:rsidP="00E65036">
      <w:pPr>
        <w:pStyle w:val="ListParagraph"/>
        <w:numPr>
          <w:ilvl w:val="1"/>
          <w:numId w:val="4"/>
        </w:num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036">
        <w:rPr>
          <w:rFonts w:ascii="Times New Roman" w:eastAsia="Times New Roman" w:hAnsi="Times New Roman" w:cs="Times New Roman"/>
          <w:color w:val="000000"/>
          <w:sz w:val="24"/>
          <w:szCs w:val="24"/>
        </w:rPr>
        <w:t>1660: closed the colonies to all trade with the exception of that carried in English ships</w:t>
      </w:r>
    </w:p>
    <w:p w:rsidR="00E65036" w:rsidRPr="00E65036" w:rsidRDefault="00E65036" w:rsidP="00E65036">
      <w:pPr>
        <w:pStyle w:val="ListParagraph"/>
        <w:numPr>
          <w:ilvl w:val="1"/>
          <w:numId w:val="4"/>
        </w:num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036">
        <w:rPr>
          <w:rFonts w:ascii="Times New Roman" w:eastAsia="Times New Roman" w:hAnsi="Times New Roman" w:cs="Times New Roman"/>
          <w:color w:val="000000"/>
          <w:sz w:val="24"/>
          <w:szCs w:val="24"/>
        </w:rPr>
        <w:t>1663: taxed all goods being shipped from England to the colonies</w:t>
      </w:r>
    </w:p>
    <w:p w:rsidR="00E65036" w:rsidRPr="00E65036" w:rsidRDefault="00E65036" w:rsidP="00E65036">
      <w:pPr>
        <w:pStyle w:val="ListParagraph"/>
        <w:numPr>
          <w:ilvl w:val="1"/>
          <w:numId w:val="4"/>
        </w:num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036">
        <w:rPr>
          <w:rFonts w:ascii="Times New Roman" w:eastAsia="Times New Roman" w:hAnsi="Times New Roman" w:cs="Times New Roman"/>
          <w:color w:val="000000"/>
          <w:sz w:val="24"/>
          <w:szCs w:val="24"/>
        </w:rPr>
        <w:t>1673: created costal trade watch and appointed officials to enforce and monitor the navigation acts</w:t>
      </w:r>
    </w:p>
    <w:p w:rsidR="00E65036" w:rsidRPr="00E65036" w:rsidRDefault="00E65036" w:rsidP="00E65036">
      <w:pPr>
        <w:spacing w:after="0" w:line="240" w:lineRule="auto"/>
        <w:ind w:left="11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5036" w:rsidRPr="00E65036" w:rsidRDefault="00E65036" w:rsidP="00E65036">
      <w:pPr>
        <w:pStyle w:val="ListParagraph"/>
        <w:numPr>
          <w:ilvl w:val="0"/>
          <w:numId w:val="5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Sir Edmund Andros</w:t>
      </w:r>
      <w:r w:rsidRPr="00E65036">
        <w:rPr>
          <w:rFonts w:ascii="Times New Roman" w:eastAsia="Times New Roman" w:hAnsi="Times New Roman" w:cs="Times New Roman"/>
          <w:color w:val="000000"/>
          <w:sz w:val="24"/>
          <w:szCs w:val="24"/>
        </w:rPr>
        <w:t>: governor of the single established colonial government under the Dominion of New England; was to supervise the region of Boston; enforced strict rules and regulations including the Navigation Acts; attempted to strengthen the Anglican Church; Andros is significant because he stands as one of the first political leaders of Massachusetts(61)</w:t>
      </w:r>
    </w:p>
    <w:p w:rsidR="00670063" w:rsidRDefault="00670063"/>
    <w:sectPr w:rsidR="00670063" w:rsidSect="006700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46D9F"/>
    <w:multiLevelType w:val="hybridMultilevel"/>
    <w:tmpl w:val="B03C824C"/>
    <w:lvl w:ilvl="0" w:tplc="14E4D50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F6F3F"/>
    <w:multiLevelType w:val="hybridMultilevel"/>
    <w:tmpl w:val="9C480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4ED38A">
      <w:start w:val="2"/>
      <w:numFmt w:val="bullet"/>
      <w:lvlText w:val="·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E147F"/>
    <w:multiLevelType w:val="hybridMultilevel"/>
    <w:tmpl w:val="11F07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465B74"/>
    <w:multiLevelType w:val="hybridMultilevel"/>
    <w:tmpl w:val="3036E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F470AB"/>
    <w:multiLevelType w:val="hybridMultilevel"/>
    <w:tmpl w:val="47224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65036"/>
    <w:rsid w:val="0033277E"/>
    <w:rsid w:val="00670063"/>
    <w:rsid w:val="00E65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0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1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2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01285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8559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5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704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1033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48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39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76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83589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03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65700">
                  <w:marLeft w:val="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569">
                  <w:marLeft w:val="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849810">
                  <w:marLeft w:val="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28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07388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2337</Characters>
  <Application>Microsoft Office Word</Application>
  <DocSecurity>0</DocSecurity>
  <Lines>19</Lines>
  <Paragraphs>5</Paragraphs>
  <ScaleCrop>false</ScaleCrop>
  <Company>Microsoft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kshuman11</dc:creator>
  <cp:lastModifiedBy>kshuman11</cp:lastModifiedBy>
  <cp:revision>2</cp:revision>
  <dcterms:created xsi:type="dcterms:W3CDTF">2010-09-21T17:23:00Z</dcterms:created>
  <dcterms:modified xsi:type="dcterms:W3CDTF">2010-09-21T17:23:00Z</dcterms:modified>
</cp:coreProperties>
</file>